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C86B35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683113">
        <w:rPr>
          <w:rFonts w:cs="Arial"/>
          <w:sz w:val="24"/>
          <w:szCs w:val="24"/>
          <w:lang w:val="en-US" w:eastAsia="zh-CN"/>
        </w:rPr>
        <w:t>3278</w:t>
      </w:r>
    </w:p>
    <w:p w:rsidR="00C270DF" w:rsidRPr="00EE0D34" w:rsidRDefault="00C86B35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XiAN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China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8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>
        <w:rPr>
          <w:rFonts w:cs="Arial"/>
          <w:sz w:val="24"/>
          <w:szCs w:val="24"/>
          <w:lang w:val="en-US" w:eastAsia="zh-CN"/>
        </w:rPr>
        <w:t>12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April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Pr="00683113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 w:rsidRPr="00683113">
        <w:rPr>
          <w:sz w:val="24"/>
          <w:szCs w:val="24"/>
          <w:lang w:val="en-US" w:eastAsia="zh-CN"/>
        </w:rPr>
        <w:t>Agenda Item:</w:t>
      </w:r>
      <w:r w:rsidRPr="00683113">
        <w:rPr>
          <w:rFonts w:hint="eastAsia"/>
          <w:sz w:val="24"/>
          <w:szCs w:val="24"/>
          <w:lang w:val="en-US" w:eastAsia="zh-CN"/>
        </w:rPr>
        <w:tab/>
      </w:r>
      <w:r w:rsidR="00683113" w:rsidRPr="00683113">
        <w:rPr>
          <w:b w:val="0"/>
          <w:sz w:val="24"/>
          <w:szCs w:val="24"/>
          <w:lang w:val="en-US" w:eastAsia="zh-CN"/>
        </w:rPr>
        <w:t>6.</w:t>
      </w:r>
      <w:r w:rsidR="00683113">
        <w:rPr>
          <w:b w:val="0"/>
          <w:sz w:val="24"/>
          <w:szCs w:val="24"/>
          <w:lang w:val="en-US" w:eastAsia="zh-CN"/>
        </w:rPr>
        <w:t>12.2</w:t>
      </w:r>
      <w:r w:rsidR="00E62E65" w:rsidRPr="00683113">
        <w:rPr>
          <w:b w:val="0"/>
          <w:sz w:val="24"/>
          <w:szCs w:val="24"/>
          <w:lang w:val="en-US" w:eastAsia="zh-CN"/>
        </w:rPr>
        <w:t>.</w:t>
      </w:r>
      <w:r w:rsidR="00683113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F27BBF">
        <w:rPr>
          <w:b w:val="0"/>
          <w:bCs/>
          <w:sz w:val="24"/>
          <w:szCs w:val="24"/>
          <w:lang w:val="en-US" w:eastAsia="zh-CN"/>
        </w:rPr>
        <w:t>Further consideration</w:t>
      </w:r>
      <w:r w:rsidR="00C86B35">
        <w:rPr>
          <w:b w:val="0"/>
          <w:bCs/>
          <w:sz w:val="24"/>
          <w:szCs w:val="24"/>
          <w:lang w:val="en-US" w:eastAsia="zh-CN"/>
        </w:rPr>
        <w:t xml:space="preserve"> on </w:t>
      </w:r>
      <w:r w:rsidR="00793F71">
        <w:rPr>
          <w:b w:val="0"/>
          <w:bCs/>
          <w:sz w:val="24"/>
          <w:szCs w:val="24"/>
          <w:lang w:val="en-US" w:eastAsia="zh-CN"/>
        </w:rPr>
        <w:t xml:space="preserve">BS </w:t>
      </w:r>
      <w:r w:rsidR="00F27BBF">
        <w:rPr>
          <w:b w:val="0"/>
          <w:bCs/>
          <w:sz w:val="24"/>
          <w:szCs w:val="24"/>
          <w:lang w:val="en-US" w:eastAsia="zh-CN"/>
        </w:rPr>
        <w:t>demodulation performance requirements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FD73B1" w:rsidRDefault="00FD73B1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>In order to specify the BS demodulation performance requirements, a WF was approved on how to derive the performance requirements based on simulation results provided by different companies [1</w:t>
      </w:r>
      <w:r w:rsidR="001C520A">
        <w:rPr>
          <w:lang w:val="en-US" w:eastAsia="zh-CN"/>
        </w:rPr>
        <w:t xml:space="preserve">]. The procedure is iterative </w:t>
      </w:r>
      <w:r w:rsidR="00FB4EBC">
        <w:rPr>
          <w:lang w:val="en-US" w:eastAsia="zh-CN"/>
        </w:rPr>
        <w:t xml:space="preserve">and </w:t>
      </w:r>
      <w:r w:rsidR="008E1309">
        <w:rPr>
          <w:lang w:val="en-US" w:eastAsia="zh-CN"/>
        </w:rPr>
        <w:t>stops in some certain condition, and furthermore an Excel script was provided according to the rule in order to facilitate the derivation [2].</w:t>
      </w:r>
    </w:p>
    <w:p w:rsidR="00C270DF" w:rsidRDefault="00C86B3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D73B1">
        <w:rPr>
          <w:lang w:val="en-US" w:eastAsia="zh-CN"/>
        </w:rPr>
        <w:t xml:space="preserve">propose to continue </w:t>
      </w:r>
      <w:r w:rsidR="00FB4EBC">
        <w:rPr>
          <w:lang w:val="en-US" w:eastAsia="zh-CN"/>
        </w:rPr>
        <w:t>the iteration in the stopping</w:t>
      </w:r>
      <w:r w:rsidR="00FD73B1">
        <w:rPr>
          <w:lang w:val="en-US" w:eastAsia="zh-CN"/>
        </w:rPr>
        <w:t xml:space="preserve"> case until all of the criteria are met and a valid performance requirement is obtained</w:t>
      </w:r>
      <w:r w:rsidR="00EE0D34">
        <w:rPr>
          <w:lang w:val="en-US" w:eastAsia="zh-CN"/>
        </w:rPr>
        <w:t>.</w:t>
      </w:r>
    </w:p>
    <w:bookmarkEnd w:id="1"/>
    <w:bookmarkEnd w:id="2"/>
    <w:bookmarkEnd w:id="3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553AA7" w:rsidRDefault="001C520A" w:rsidP="00553AA7">
      <w:r>
        <w:t>As described above, the current derivation pro</w:t>
      </w:r>
      <w:r w:rsidR="00AF0420">
        <w:t>cedure is illustrated in Fig. 1</w:t>
      </w:r>
      <w:r>
        <w:rPr>
          <w:lang w:val="en-US" w:eastAsia="zh-CN"/>
        </w:rPr>
        <w:t xml:space="preserve">. According to the derivation rule, </w:t>
      </w:r>
      <w:r w:rsidR="00AF0420">
        <w:rPr>
          <w:lang w:val="en-US" w:eastAsia="zh-CN"/>
        </w:rPr>
        <w:t>iteration of removing out</w:t>
      </w:r>
      <w:r>
        <w:rPr>
          <w:lang w:val="en-US" w:eastAsia="zh-CN"/>
        </w:rPr>
        <w:t>lier(s) is conducted until the span of the left ideal results is less than 2 dB, and then the performance requirement is calculated based on the left impairment results as long as the span of selected impairment results is no greater than 3 dB</w:t>
      </w:r>
      <w:r w:rsidR="00FB4EBC">
        <w:rPr>
          <w:lang w:val="en-US" w:eastAsia="zh-CN"/>
        </w:rPr>
        <w:t xml:space="preserve">, otherwise </w:t>
      </w:r>
      <w:r>
        <w:rPr>
          <w:lang w:val="en-US" w:eastAsia="zh-CN"/>
        </w:rPr>
        <w:t>a TBD is obtained for the performance requirement.</w:t>
      </w:r>
    </w:p>
    <w:p w:rsidR="001C520A" w:rsidRDefault="001C520A" w:rsidP="001C520A">
      <w:pPr>
        <w:jc w:val="center"/>
      </w:pPr>
      <w:r w:rsidRPr="001C520A">
        <w:rPr>
          <w:noProof/>
          <w:lang w:val="en-US" w:eastAsia="zh-CN"/>
        </w:rPr>
        <w:drawing>
          <wp:inline distT="0" distB="0" distL="0" distR="0" wp14:anchorId="355DBA08" wp14:editId="705D48CD">
            <wp:extent cx="4692137" cy="35350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7034" cy="353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20A" w:rsidRDefault="001C520A" w:rsidP="001C520A">
      <w:pPr>
        <w:jc w:val="center"/>
      </w:pPr>
      <w:r>
        <w:t>Fig. 1, current derivation procedure for a BS demodulation performance requirement</w:t>
      </w:r>
    </w:p>
    <w:p w:rsidR="001C520A" w:rsidRDefault="002C070D" w:rsidP="00553AA7">
      <w:pPr>
        <w:rPr>
          <w:bCs/>
          <w:lang w:eastAsia="zh-CN"/>
        </w:rPr>
      </w:pPr>
      <w:r>
        <w:rPr>
          <w:bCs/>
          <w:lang w:eastAsia="zh-CN"/>
        </w:rPr>
        <w:t xml:space="preserve">Actually there may be some way out as long as there are enough inputs. One possible way is to continue the outlier removing when the impairment spanis larger than 3 dB, </w:t>
      </w:r>
      <w:r w:rsidR="00BE326F">
        <w:rPr>
          <w:bCs/>
          <w:lang w:eastAsia="zh-CN"/>
        </w:rPr>
        <w:t>shown in Fig. 2</w:t>
      </w:r>
      <w:r w:rsidR="001340D4">
        <w:rPr>
          <w:bCs/>
          <w:lang w:eastAsia="zh-CN"/>
        </w:rPr>
        <w:t xml:space="preserve"> as option 1</w:t>
      </w:r>
      <w:r w:rsidR="00BE326F">
        <w:rPr>
          <w:bCs/>
          <w:lang w:eastAsia="zh-CN"/>
        </w:rPr>
        <w:t xml:space="preserve"> and 3</w:t>
      </w:r>
      <w:r w:rsidR="001340D4">
        <w:rPr>
          <w:bCs/>
          <w:lang w:eastAsia="zh-CN"/>
        </w:rPr>
        <w:t xml:space="preserve"> as option 2 respectively</w:t>
      </w:r>
      <w:r w:rsidR="00BE326F">
        <w:rPr>
          <w:bCs/>
          <w:lang w:eastAsia="zh-CN"/>
        </w:rPr>
        <w:t>. The difference</w:t>
      </w:r>
      <w:r w:rsidR="00CD4224">
        <w:rPr>
          <w:bCs/>
          <w:lang w:eastAsia="zh-CN"/>
        </w:rPr>
        <w:t xml:space="preserve"> between option 1 and 2</w:t>
      </w:r>
      <w:r w:rsidR="00BE326F">
        <w:rPr>
          <w:bCs/>
          <w:lang w:eastAsia="zh-CN"/>
        </w:rPr>
        <w:t xml:space="preserve"> is that the outlier removing is based on ideal or impairment results.</w:t>
      </w:r>
    </w:p>
    <w:p w:rsidR="00BE326F" w:rsidRDefault="00BE326F" w:rsidP="00BE326F">
      <w:pPr>
        <w:jc w:val="center"/>
        <w:rPr>
          <w:bCs/>
          <w:lang w:eastAsia="zh-CN"/>
        </w:rPr>
      </w:pPr>
      <w:r w:rsidRPr="00BE326F">
        <w:rPr>
          <w:bCs/>
          <w:noProof/>
          <w:lang w:val="en-US" w:eastAsia="zh-CN"/>
        </w:rPr>
        <w:lastRenderedPageBreak/>
        <w:drawing>
          <wp:inline distT="0" distB="0" distL="0" distR="0" wp14:anchorId="733B9DF4" wp14:editId="7C29C6A4">
            <wp:extent cx="5505450" cy="4147793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1225" cy="4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26F" w:rsidRDefault="00BE326F" w:rsidP="00BE326F">
      <w:pPr>
        <w:jc w:val="center"/>
        <w:rPr>
          <w:bCs/>
          <w:lang w:eastAsia="zh-CN"/>
        </w:rPr>
      </w:pPr>
      <w:r>
        <w:rPr>
          <w:bCs/>
          <w:lang w:eastAsia="zh-CN"/>
        </w:rPr>
        <w:t>Fig. 2, Option 1 to continue iteration based on ideal results</w:t>
      </w:r>
    </w:p>
    <w:p w:rsidR="00BE326F" w:rsidRDefault="008E1309" w:rsidP="00BE326F">
      <w:pPr>
        <w:jc w:val="center"/>
        <w:rPr>
          <w:bCs/>
          <w:lang w:eastAsia="zh-CN"/>
        </w:rPr>
      </w:pPr>
      <w:r w:rsidRPr="008E1309">
        <w:rPr>
          <w:bCs/>
          <w:noProof/>
          <w:lang w:val="en-US" w:eastAsia="zh-CN"/>
        </w:rPr>
        <w:drawing>
          <wp:inline distT="0" distB="0" distL="0" distR="0" wp14:anchorId="5C6AE1F1" wp14:editId="4D9FDF50">
            <wp:extent cx="5134632" cy="386842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474" cy="387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309" w:rsidRDefault="008E1309" w:rsidP="00BE326F">
      <w:pPr>
        <w:jc w:val="center"/>
        <w:rPr>
          <w:bCs/>
          <w:lang w:eastAsia="zh-CN"/>
        </w:rPr>
      </w:pPr>
      <w:r>
        <w:rPr>
          <w:bCs/>
          <w:lang w:eastAsia="zh-CN"/>
        </w:rPr>
        <w:t>Fig. 3, Option 2 to continue iteration based on impairment results</w:t>
      </w:r>
    </w:p>
    <w:p w:rsidR="00BE326F" w:rsidRDefault="008E1309" w:rsidP="00553AA7">
      <w:pPr>
        <w:rPr>
          <w:bCs/>
          <w:lang w:eastAsia="zh-CN"/>
        </w:rPr>
      </w:pPr>
      <w:r>
        <w:rPr>
          <w:bCs/>
          <w:lang w:eastAsia="zh-CN"/>
        </w:rPr>
        <w:t>It is noteworthy that the current Excel script is actually option 1 [2].</w:t>
      </w:r>
    </w:p>
    <w:p w:rsidR="00BE326F" w:rsidRDefault="00BE326F" w:rsidP="00553AA7">
      <w:pPr>
        <w:rPr>
          <w:bCs/>
          <w:lang w:eastAsia="zh-CN"/>
        </w:rPr>
      </w:pPr>
    </w:p>
    <w:p w:rsidR="00BE326F" w:rsidRPr="00B01226" w:rsidRDefault="00B01226" w:rsidP="00553AA7">
      <w:pPr>
        <w:rPr>
          <w:b/>
          <w:bCs/>
          <w:lang w:eastAsia="zh-CN"/>
        </w:rPr>
      </w:pPr>
      <w:r w:rsidRPr="00B01226">
        <w:rPr>
          <w:b/>
          <w:bCs/>
          <w:lang w:eastAsia="zh-CN"/>
        </w:rPr>
        <w:t xml:space="preserve">Proposal 1: RAN4 consider to </w:t>
      </w:r>
      <w:r w:rsidR="00123FE9">
        <w:rPr>
          <w:b/>
          <w:bCs/>
          <w:lang w:eastAsia="zh-CN"/>
        </w:rPr>
        <w:t>take</w:t>
      </w:r>
      <w:r w:rsidRPr="00B01226">
        <w:rPr>
          <w:b/>
          <w:bCs/>
          <w:lang w:eastAsia="zh-CN"/>
        </w:rPr>
        <w:t xml:space="preserve"> option 1 or 2 for deriving BS demodulation performance requirements.</w:t>
      </w:r>
    </w:p>
    <w:p w:rsidR="00F60511" w:rsidRPr="004653E5" w:rsidRDefault="00F60511">
      <w:pPr>
        <w:rPr>
          <w:bCs/>
          <w:lang w:val="en-US" w:eastAsia="zh-CN"/>
        </w:rPr>
      </w:pPr>
    </w:p>
    <w:p w:rsidR="00553AA7" w:rsidRDefault="00553AA7" w:rsidP="00553AA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b/>
          <w:sz w:val="28"/>
          <w:szCs w:val="24"/>
          <w:lang w:eastAsia="zh-CN"/>
        </w:rPr>
        <w:t>Conclusion</w:t>
      </w:r>
    </w:p>
    <w:p w:rsidR="004653E5" w:rsidRDefault="00B01226">
      <w:pPr>
        <w:rPr>
          <w:bCs/>
          <w:lang w:val="en-US" w:eastAsia="zh-CN"/>
        </w:rPr>
      </w:pPr>
      <w:r w:rsidRPr="00B01226">
        <w:rPr>
          <w:bCs/>
          <w:lang w:val="en-US" w:eastAsia="zh-CN"/>
        </w:rPr>
        <w:t xml:space="preserve">In </w:t>
      </w:r>
      <w:r>
        <w:rPr>
          <w:bCs/>
          <w:lang w:val="en-US" w:eastAsia="zh-CN"/>
        </w:rPr>
        <w:t>this contribution, we discuss the possibility of calculating BS demodulation performance requirements when the stopping criteria is met according to the current rule, and have the following proposal:</w:t>
      </w:r>
    </w:p>
    <w:p w:rsidR="00B01226" w:rsidRDefault="00B01226">
      <w:pPr>
        <w:rPr>
          <w:b/>
          <w:bCs/>
          <w:lang w:eastAsia="zh-CN"/>
        </w:rPr>
      </w:pPr>
      <w:r w:rsidRPr="00B01226">
        <w:rPr>
          <w:b/>
          <w:bCs/>
          <w:lang w:eastAsia="zh-CN"/>
        </w:rPr>
        <w:t xml:space="preserve">Proposal 1: RAN4 consider to </w:t>
      </w:r>
      <w:r w:rsidR="00123FE9">
        <w:rPr>
          <w:b/>
          <w:bCs/>
          <w:lang w:eastAsia="zh-CN"/>
        </w:rPr>
        <w:t>take</w:t>
      </w:r>
      <w:bookmarkStart w:id="4" w:name="_GoBack"/>
      <w:bookmarkEnd w:id="4"/>
      <w:r w:rsidRPr="00B01226">
        <w:rPr>
          <w:b/>
          <w:bCs/>
          <w:lang w:eastAsia="zh-CN"/>
        </w:rPr>
        <w:t xml:space="preserve"> option 1 or 2 for deriving BS demodulation performance requirements.</w:t>
      </w:r>
    </w:p>
    <w:p w:rsidR="00B01226" w:rsidRPr="00B01226" w:rsidRDefault="00B01226">
      <w:pPr>
        <w:rPr>
          <w:b/>
          <w:bCs/>
          <w:lang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4C727F" w:rsidRDefault="00B41E57" w:rsidP="00B94641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FD73B1">
        <w:rPr>
          <w:lang w:eastAsia="zh-CN"/>
        </w:rPr>
        <w:t xml:space="preserve">R4-1816954 </w:t>
      </w:r>
      <w:r w:rsidR="00FD73B1" w:rsidRPr="00FD73B1">
        <w:rPr>
          <w:lang w:eastAsia="zh-CN"/>
        </w:rPr>
        <w:t>WF for test case SNR derivation procedure</w:t>
      </w:r>
      <w:r w:rsidR="00FD73B1">
        <w:rPr>
          <w:lang w:eastAsia="zh-CN"/>
        </w:rPr>
        <w:t>, Nokia</w:t>
      </w:r>
    </w:p>
    <w:p w:rsidR="008E1309" w:rsidRDefault="008E1309" w:rsidP="00B94641">
      <w:pPr>
        <w:rPr>
          <w:lang w:eastAsia="zh-CN"/>
        </w:rPr>
      </w:pPr>
      <w:r>
        <w:rPr>
          <w:lang w:eastAsia="zh-CN"/>
        </w:rPr>
        <w:t xml:space="preserve">[2] R4-1902370 </w:t>
      </w:r>
      <w:r w:rsidRPr="008E1309">
        <w:rPr>
          <w:lang w:eastAsia="zh-CN"/>
        </w:rPr>
        <w:t>Excel script for deriving NR performance requirements</w:t>
      </w:r>
      <w:r>
        <w:rPr>
          <w:lang w:eastAsia="zh-CN"/>
        </w:rPr>
        <w:t>, ZTE</w:t>
      </w:r>
    </w:p>
    <w:p w:rsidR="0035330A" w:rsidRDefault="0035330A" w:rsidP="00F65304">
      <w:pPr>
        <w:rPr>
          <w:lang w:val="en-US" w:eastAsia="zh-CN"/>
        </w:rPr>
      </w:pPr>
    </w:p>
    <w:sectPr w:rsidR="0035330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2F9" w:rsidRDefault="001A32F9">
      <w:pPr>
        <w:spacing w:after="0"/>
      </w:pPr>
      <w:r>
        <w:separator/>
      </w:r>
    </w:p>
  </w:endnote>
  <w:endnote w:type="continuationSeparator" w:id="0">
    <w:p w:rsidR="001A32F9" w:rsidRDefault="001A32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2F9" w:rsidRDefault="001A32F9">
      <w:pPr>
        <w:spacing w:after="0"/>
      </w:pPr>
      <w:r>
        <w:separator/>
      </w:r>
    </w:p>
  </w:footnote>
  <w:footnote w:type="continuationSeparator" w:id="0">
    <w:p w:rsidR="001A32F9" w:rsidRDefault="001A32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92CF1"/>
    <w:multiLevelType w:val="hybridMultilevel"/>
    <w:tmpl w:val="A0F43246"/>
    <w:lvl w:ilvl="0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10B0F4B"/>
    <w:multiLevelType w:val="hybridMultilevel"/>
    <w:tmpl w:val="39F6E7B4"/>
    <w:lvl w:ilvl="0" w:tplc="5C78BA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D4EDC"/>
    <w:multiLevelType w:val="hybridMultilevel"/>
    <w:tmpl w:val="39F6E7B4"/>
    <w:lvl w:ilvl="0" w:tplc="5C78BA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82FF6"/>
    <w:multiLevelType w:val="hybridMultilevel"/>
    <w:tmpl w:val="3E6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1319E"/>
    <w:multiLevelType w:val="hybridMultilevel"/>
    <w:tmpl w:val="933E29F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32B"/>
    <w:rsid w:val="000111E6"/>
    <w:rsid w:val="00012418"/>
    <w:rsid w:val="00012847"/>
    <w:rsid w:val="00022302"/>
    <w:rsid w:val="00022E4A"/>
    <w:rsid w:val="00023485"/>
    <w:rsid w:val="000252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D4EC0"/>
    <w:rsid w:val="000E7950"/>
    <w:rsid w:val="000F2FD0"/>
    <w:rsid w:val="000F3170"/>
    <w:rsid w:val="00106A93"/>
    <w:rsid w:val="00107586"/>
    <w:rsid w:val="00123FE9"/>
    <w:rsid w:val="001340D4"/>
    <w:rsid w:val="00143179"/>
    <w:rsid w:val="00145D43"/>
    <w:rsid w:val="00166473"/>
    <w:rsid w:val="00171ED1"/>
    <w:rsid w:val="00172A27"/>
    <w:rsid w:val="00190EB0"/>
    <w:rsid w:val="00192C46"/>
    <w:rsid w:val="00195F02"/>
    <w:rsid w:val="001A32F9"/>
    <w:rsid w:val="001A4647"/>
    <w:rsid w:val="001A7B60"/>
    <w:rsid w:val="001B7A65"/>
    <w:rsid w:val="001C520A"/>
    <w:rsid w:val="001D2A08"/>
    <w:rsid w:val="001E41F3"/>
    <w:rsid w:val="001F5ACB"/>
    <w:rsid w:val="00206820"/>
    <w:rsid w:val="00213B82"/>
    <w:rsid w:val="002237A7"/>
    <w:rsid w:val="00224B3B"/>
    <w:rsid w:val="00226851"/>
    <w:rsid w:val="002424F8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A10BE"/>
    <w:rsid w:val="002B5741"/>
    <w:rsid w:val="002C070D"/>
    <w:rsid w:val="002C3C9E"/>
    <w:rsid w:val="002D1445"/>
    <w:rsid w:val="002E7E69"/>
    <w:rsid w:val="00301D4A"/>
    <w:rsid w:val="00304652"/>
    <w:rsid w:val="00305409"/>
    <w:rsid w:val="00330BBF"/>
    <w:rsid w:val="00333122"/>
    <w:rsid w:val="003505ED"/>
    <w:rsid w:val="0035330A"/>
    <w:rsid w:val="00365064"/>
    <w:rsid w:val="003A1119"/>
    <w:rsid w:val="003A6E0C"/>
    <w:rsid w:val="003B55D8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30A8"/>
    <w:rsid w:val="0046344C"/>
    <w:rsid w:val="004650AC"/>
    <w:rsid w:val="004653E5"/>
    <w:rsid w:val="00470BCA"/>
    <w:rsid w:val="004730CC"/>
    <w:rsid w:val="00481057"/>
    <w:rsid w:val="0049542D"/>
    <w:rsid w:val="004B67DC"/>
    <w:rsid w:val="004B75B7"/>
    <w:rsid w:val="004C727F"/>
    <w:rsid w:val="004D0017"/>
    <w:rsid w:val="004D1592"/>
    <w:rsid w:val="004D27E6"/>
    <w:rsid w:val="004E5010"/>
    <w:rsid w:val="004E6375"/>
    <w:rsid w:val="004F06D7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5349"/>
    <w:rsid w:val="00553AA7"/>
    <w:rsid w:val="00553D92"/>
    <w:rsid w:val="005737E3"/>
    <w:rsid w:val="00592D74"/>
    <w:rsid w:val="005A3D57"/>
    <w:rsid w:val="005A411C"/>
    <w:rsid w:val="005E2C44"/>
    <w:rsid w:val="005E6B00"/>
    <w:rsid w:val="005F3402"/>
    <w:rsid w:val="00601F80"/>
    <w:rsid w:val="00620242"/>
    <w:rsid w:val="00621188"/>
    <w:rsid w:val="006257ED"/>
    <w:rsid w:val="00630118"/>
    <w:rsid w:val="00635D2D"/>
    <w:rsid w:val="006373EA"/>
    <w:rsid w:val="006459E2"/>
    <w:rsid w:val="00646C14"/>
    <w:rsid w:val="00654E37"/>
    <w:rsid w:val="00667AB8"/>
    <w:rsid w:val="006771EA"/>
    <w:rsid w:val="00683113"/>
    <w:rsid w:val="00683E1C"/>
    <w:rsid w:val="00695808"/>
    <w:rsid w:val="006A07C0"/>
    <w:rsid w:val="006A154B"/>
    <w:rsid w:val="006A1CA0"/>
    <w:rsid w:val="006A5E1C"/>
    <w:rsid w:val="006A7E38"/>
    <w:rsid w:val="006B38C2"/>
    <w:rsid w:val="006B46FB"/>
    <w:rsid w:val="006C7BDF"/>
    <w:rsid w:val="006D5654"/>
    <w:rsid w:val="006E21FB"/>
    <w:rsid w:val="006F3294"/>
    <w:rsid w:val="0072409A"/>
    <w:rsid w:val="00724AC8"/>
    <w:rsid w:val="0074349A"/>
    <w:rsid w:val="00762DBA"/>
    <w:rsid w:val="00774E17"/>
    <w:rsid w:val="00782C67"/>
    <w:rsid w:val="00792342"/>
    <w:rsid w:val="00793F71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0BB9"/>
    <w:rsid w:val="00851C29"/>
    <w:rsid w:val="00854B6F"/>
    <w:rsid w:val="0085623B"/>
    <w:rsid w:val="008626E7"/>
    <w:rsid w:val="00870EE7"/>
    <w:rsid w:val="0087278D"/>
    <w:rsid w:val="00873B61"/>
    <w:rsid w:val="00880F72"/>
    <w:rsid w:val="008A079F"/>
    <w:rsid w:val="008B3652"/>
    <w:rsid w:val="008C710E"/>
    <w:rsid w:val="008D05E5"/>
    <w:rsid w:val="008E1309"/>
    <w:rsid w:val="008F3FEB"/>
    <w:rsid w:val="008F686C"/>
    <w:rsid w:val="00905B81"/>
    <w:rsid w:val="00906C80"/>
    <w:rsid w:val="009122BB"/>
    <w:rsid w:val="00914FAA"/>
    <w:rsid w:val="009209A0"/>
    <w:rsid w:val="00931227"/>
    <w:rsid w:val="0093180F"/>
    <w:rsid w:val="009411CC"/>
    <w:rsid w:val="00944658"/>
    <w:rsid w:val="00947BD0"/>
    <w:rsid w:val="009544A4"/>
    <w:rsid w:val="00955649"/>
    <w:rsid w:val="009731F3"/>
    <w:rsid w:val="00976815"/>
    <w:rsid w:val="009777D9"/>
    <w:rsid w:val="009813FC"/>
    <w:rsid w:val="00981891"/>
    <w:rsid w:val="00984C3D"/>
    <w:rsid w:val="00985BFD"/>
    <w:rsid w:val="00991B88"/>
    <w:rsid w:val="009948B9"/>
    <w:rsid w:val="009A3A33"/>
    <w:rsid w:val="009A50E5"/>
    <w:rsid w:val="009A579D"/>
    <w:rsid w:val="009C5EDF"/>
    <w:rsid w:val="009D42BD"/>
    <w:rsid w:val="009E2E11"/>
    <w:rsid w:val="009E3297"/>
    <w:rsid w:val="009F1AD0"/>
    <w:rsid w:val="009F734F"/>
    <w:rsid w:val="00A03A2F"/>
    <w:rsid w:val="00A0600A"/>
    <w:rsid w:val="00A246B6"/>
    <w:rsid w:val="00A47E70"/>
    <w:rsid w:val="00A5121D"/>
    <w:rsid w:val="00A532BD"/>
    <w:rsid w:val="00A5359F"/>
    <w:rsid w:val="00A53D3E"/>
    <w:rsid w:val="00A57DBD"/>
    <w:rsid w:val="00A7671C"/>
    <w:rsid w:val="00A80BDE"/>
    <w:rsid w:val="00A83158"/>
    <w:rsid w:val="00A868A6"/>
    <w:rsid w:val="00A90492"/>
    <w:rsid w:val="00AA1352"/>
    <w:rsid w:val="00AD1CD8"/>
    <w:rsid w:val="00AD2691"/>
    <w:rsid w:val="00AD6E42"/>
    <w:rsid w:val="00AE5F4C"/>
    <w:rsid w:val="00AF0420"/>
    <w:rsid w:val="00AF135A"/>
    <w:rsid w:val="00AF4B1A"/>
    <w:rsid w:val="00B01226"/>
    <w:rsid w:val="00B05894"/>
    <w:rsid w:val="00B12050"/>
    <w:rsid w:val="00B258BB"/>
    <w:rsid w:val="00B25C53"/>
    <w:rsid w:val="00B3613A"/>
    <w:rsid w:val="00B375F0"/>
    <w:rsid w:val="00B41E57"/>
    <w:rsid w:val="00B50CEC"/>
    <w:rsid w:val="00B544FF"/>
    <w:rsid w:val="00B56C11"/>
    <w:rsid w:val="00B60A01"/>
    <w:rsid w:val="00B67B97"/>
    <w:rsid w:val="00B733BD"/>
    <w:rsid w:val="00B852AF"/>
    <w:rsid w:val="00B9031A"/>
    <w:rsid w:val="00B907FF"/>
    <w:rsid w:val="00B94641"/>
    <w:rsid w:val="00B968C8"/>
    <w:rsid w:val="00BA11E6"/>
    <w:rsid w:val="00BA3EC5"/>
    <w:rsid w:val="00BB5DFC"/>
    <w:rsid w:val="00BC544B"/>
    <w:rsid w:val="00BD279D"/>
    <w:rsid w:val="00BD6BB8"/>
    <w:rsid w:val="00BE326F"/>
    <w:rsid w:val="00C270DF"/>
    <w:rsid w:val="00C32174"/>
    <w:rsid w:val="00C32C1A"/>
    <w:rsid w:val="00C50636"/>
    <w:rsid w:val="00C86B35"/>
    <w:rsid w:val="00C9439A"/>
    <w:rsid w:val="00C95985"/>
    <w:rsid w:val="00CA2A73"/>
    <w:rsid w:val="00CC5026"/>
    <w:rsid w:val="00CD1FC0"/>
    <w:rsid w:val="00CD2C94"/>
    <w:rsid w:val="00CD4224"/>
    <w:rsid w:val="00CE47C2"/>
    <w:rsid w:val="00D03F9A"/>
    <w:rsid w:val="00D06573"/>
    <w:rsid w:val="00D12694"/>
    <w:rsid w:val="00D15298"/>
    <w:rsid w:val="00D23605"/>
    <w:rsid w:val="00D32A5D"/>
    <w:rsid w:val="00D41CE5"/>
    <w:rsid w:val="00D43D51"/>
    <w:rsid w:val="00D51FF6"/>
    <w:rsid w:val="00D90AFB"/>
    <w:rsid w:val="00DA567A"/>
    <w:rsid w:val="00DA7A6B"/>
    <w:rsid w:val="00DB233D"/>
    <w:rsid w:val="00DE34CF"/>
    <w:rsid w:val="00DF4B57"/>
    <w:rsid w:val="00E130C4"/>
    <w:rsid w:val="00E2385A"/>
    <w:rsid w:val="00E469F0"/>
    <w:rsid w:val="00E47C93"/>
    <w:rsid w:val="00E5507B"/>
    <w:rsid w:val="00E603EB"/>
    <w:rsid w:val="00E61B14"/>
    <w:rsid w:val="00E62E65"/>
    <w:rsid w:val="00E710A7"/>
    <w:rsid w:val="00E83B9B"/>
    <w:rsid w:val="00E92C62"/>
    <w:rsid w:val="00E9727E"/>
    <w:rsid w:val="00EA5761"/>
    <w:rsid w:val="00EC6D7D"/>
    <w:rsid w:val="00EE0D34"/>
    <w:rsid w:val="00EE7D7C"/>
    <w:rsid w:val="00EF23BB"/>
    <w:rsid w:val="00EF739E"/>
    <w:rsid w:val="00F07F39"/>
    <w:rsid w:val="00F13466"/>
    <w:rsid w:val="00F2566D"/>
    <w:rsid w:val="00F25D98"/>
    <w:rsid w:val="00F27BBF"/>
    <w:rsid w:val="00F300FB"/>
    <w:rsid w:val="00F31594"/>
    <w:rsid w:val="00F60511"/>
    <w:rsid w:val="00F61C93"/>
    <w:rsid w:val="00F62A9A"/>
    <w:rsid w:val="00F64A35"/>
    <w:rsid w:val="00F65304"/>
    <w:rsid w:val="00F862B6"/>
    <w:rsid w:val="00F936A2"/>
    <w:rsid w:val="00FA5EB2"/>
    <w:rsid w:val="00FA6718"/>
    <w:rsid w:val="00FB4EBC"/>
    <w:rsid w:val="00FB6386"/>
    <w:rsid w:val="00FC3AB3"/>
    <w:rsid w:val="00FC69EE"/>
    <w:rsid w:val="00FD147E"/>
    <w:rsid w:val="00FD1D43"/>
    <w:rsid w:val="00FD73B1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99"/>
    <w:qFormat/>
    <w:rsid w:val="002A1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62</cp:revision>
  <dcterms:created xsi:type="dcterms:W3CDTF">2019-03-26T08:46:00Z</dcterms:created>
  <dcterms:modified xsi:type="dcterms:W3CDTF">2019-04-01T06:56:00Z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